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9C" w:rsidRDefault="0031249C" w:rsidP="0031249C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9B3475" w:rsidRDefault="009B3475" w:rsidP="0031249C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946E81" w:rsidRPr="00FC287B" w:rsidRDefault="00946E81" w:rsidP="00946E8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C287B">
        <w:rPr>
          <w:bCs/>
          <w:sz w:val="28"/>
          <w:szCs w:val="28"/>
        </w:rPr>
        <w:t xml:space="preserve">о реализации во внутригородском муниципальном образовании города Севастополя </w:t>
      </w:r>
      <w:proofErr w:type="spellStart"/>
      <w:r>
        <w:rPr>
          <w:bCs/>
          <w:sz w:val="28"/>
          <w:szCs w:val="28"/>
        </w:rPr>
        <w:t>Гагаринс</w:t>
      </w:r>
      <w:r w:rsidRPr="00FC287B">
        <w:rPr>
          <w:bCs/>
          <w:sz w:val="28"/>
          <w:szCs w:val="28"/>
        </w:rPr>
        <w:t>кий</w:t>
      </w:r>
      <w:proofErr w:type="spellEnd"/>
      <w:r w:rsidRPr="00FC287B">
        <w:rPr>
          <w:bCs/>
          <w:sz w:val="28"/>
          <w:szCs w:val="28"/>
        </w:rPr>
        <w:t xml:space="preserve"> муниципальный округ отдельного государственного полномочия </w:t>
      </w:r>
      <w:r w:rsidRPr="00FC287B">
        <w:rPr>
          <w:b/>
          <w:bCs/>
          <w:sz w:val="28"/>
          <w:szCs w:val="28"/>
        </w:rPr>
        <w:t xml:space="preserve">по </w:t>
      </w:r>
      <w:r w:rsidRPr="00FC287B">
        <w:rPr>
          <w:b/>
          <w:sz w:val="28"/>
          <w:szCs w:val="28"/>
        </w:rPr>
        <w:t>реализации мероприятий по удалению твердых коммунальных отходов, в том числе с мест несанкционированного складирования отходов (свалок)</w:t>
      </w:r>
      <w:r w:rsidRPr="00FC287B">
        <w:rPr>
          <w:b/>
          <w:bCs/>
          <w:sz w:val="28"/>
          <w:szCs w:val="28"/>
        </w:rPr>
        <w:t>.</w:t>
      </w:r>
      <w:r w:rsidRPr="00FC287B">
        <w:rPr>
          <w:bCs/>
          <w:sz w:val="28"/>
          <w:szCs w:val="28"/>
        </w:rPr>
        <w:t xml:space="preserve"> </w:t>
      </w:r>
    </w:p>
    <w:p w:rsidR="00946E81" w:rsidRPr="00FC287B" w:rsidRDefault="00946E81" w:rsidP="00946E8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C287B">
        <w:rPr>
          <w:bCs/>
          <w:sz w:val="28"/>
          <w:szCs w:val="28"/>
        </w:rPr>
        <w:t>На реализацию данного государственного полномочия выделено субвенци</w:t>
      </w:r>
      <w:r>
        <w:rPr>
          <w:bCs/>
          <w:sz w:val="28"/>
          <w:szCs w:val="28"/>
        </w:rPr>
        <w:t>и</w:t>
      </w:r>
      <w:r w:rsidRPr="00FC287B">
        <w:rPr>
          <w:bCs/>
          <w:sz w:val="28"/>
          <w:szCs w:val="28"/>
        </w:rPr>
        <w:t xml:space="preserve"> из бюджета города Севастополя бюджету внутригородского муниципального образования города Севастополя </w:t>
      </w:r>
      <w:proofErr w:type="spellStart"/>
      <w:r>
        <w:rPr>
          <w:bCs/>
          <w:sz w:val="28"/>
          <w:szCs w:val="28"/>
        </w:rPr>
        <w:t>Гагарин</w:t>
      </w:r>
      <w:r w:rsidRPr="00FC287B">
        <w:rPr>
          <w:bCs/>
          <w:sz w:val="28"/>
          <w:szCs w:val="28"/>
        </w:rPr>
        <w:t>ск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</w:rPr>
        <w:t xml:space="preserve"> </w:t>
      </w:r>
      <w:r w:rsidRPr="00FC287B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ый</w:t>
      </w:r>
      <w:r w:rsidRPr="00FC287B">
        <w:rPr>
          <w:bCs/>
          <w:sz w:val="28"/>
          <w:szCs w:val="28"/>
        </w:rPr>
        <w:t xml:space="preserve"> округ</w:t>
      </w:r>
      <w:r>
        <w:rPr>
          <w:bCs/>
          <w:sz w:val="28"/>
          <w:szCs w:val="28"/>
        </w:rPr>
        <w:t xml:space="preserve"> в размере</w:t>
      </w:r>
      <w:r w:rsidRPr="00FC287B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4213,1 тыс.</w:t>
      </w:r>
      <w:r w:rsidRPr="00FC287B">
        <w:rPr>
          <w:bCs/>
          <w:sz w:val="28"/>
          <w:szCs w:val="28"/>
        </w:rPr>
        <w:t xml:space="preserve"> </w:t>
      </w:r>
      <w:r w:rsidRPr="00FC287B">
        <w:rPr>
          <w:b/>
          <w:bCs/>
          <w:sz w:val="28"/>
          <w:szCs w:val="28"/>
        </w:rPr>
        <w:t xml:space="preserve">руб. </w:t>
      </w:r>
      <w:r w:rsidRPr="00FC287B">
        <w:rPr>
          <w:bCs/>
          <w:sz w:val="28"/>
          <w:szCs w:val="28"/>
        </w:rPr>
        <w:t>Целевым показателем определено</w:t>
      </w:r>
      <w:r w:rsidRPr="00FC287B">
        <w:rPr>
          <w:b/>
          <w:bCs/>
          <w:sz w:val="28"/>
          <w:szCs w:val="28"/>
        </w:rPr>
        <w:t xml:space="preserve"> </w:t>
      </w:r>
      <w:r w:rsidRPr="00FC287B">
        <w:rPr>
          <w:bCs/>
          <w:sz w:val="28"/>
          <w:szCs w:val="28"/>
        </w:rPr>
        <w:t xml:space="preserve">удаление </w:t>
      </w:r>
      <w:r>
        <w:rPr>
          <w:bCs/>
          <w:sz w:val="28"/>
          <w:szCs w:val="28"/>
        </w:rPr>
        <w:t xml:space="preserve">с территории </w:t>
      </w:r>
      <w:proofErr w:type="spellStart"/>
      <w:r>
        <w:rPr>
          <w:bCs/>
          <w:sz w:val="28"/>
          <w:szCs w:val="28"/>
        </w:rPr>
        <w:t>Гагаринского</w:t>
      </w:r>
      <w:proofErr w:type="spellEnd"/>
      <w:r>
        <w:rPr>
          <w:bCs/>
          <w:sz w:val="28"/>
          <w:szCs w:val="28"/>
        </w:rPr>
        <w:t xml:space="preserve"> ВМО </w:t>
      </w:r>
      <w:r>
        <w:rPr>
          <w:b/>
          <w:bCs/>
          <w:sz w:val="28"/>
          <w:szCs w:val="28"/>
        </w:rPr>
        <w:t>10900</w:t>
      </w:r>
      <w:r w:rsidRPr="00FC287B">
        <w:rPr>
          <w:b/>
          <w:bCs/>
          <w:sz w:val="28"/>
          <w:szCs w:val="28"/>
        </w:rPr>
        <w:t xml:space="preserve"> м</w:t>
      </w:r>
      <w:r>
        <w:rPr>
          <w:b/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отходов.</w:t>
      </w:r>
    </w:p>
    <w:p w:rsidR="00946E81" w:rsidRDefault="00946E81" w:rsidP="00946E8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27.03.2018 года с региональным оператором  – ГУП «Благоустройство» был заключен контракт на вывоз и утилизацию отходов. В муниципальном образовании создана комиссия по обращению с отходами, в том числе с мест несанкционированных свалок, которая работает в тесном взаимодействии с Региональным оператором. При обнаружении свалки комиссия производит замер объема отходов, о чем составляется акт и направляется заявка Региональному оператору на вывоз отходов с данной свалки. Далее оператор в установленные сроки вывозит отходы на полигон, где отходы утилизируются.</w:t>
      </w:r>
    </w:p>
    <w:p w:rsidR="00946E81" w:rsidRDefault="00946E81" w:rsidP="00946E81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За 1 квартал 2018 года в </w:t>
      </w:r>
      <w:proofErr w:type="spellStart"/>
      <w:r>
        <w:rPr>
          <w:sz w:val="28"/>
          <w:szCs w:val="28"/>
        </w:rPr>
        <w:t>Гагринском</w:t>
      </w:r>
      <w:proofErr w:type="spellEnd"/>
      <w:r>
        <w:rPr>
          <w:sz w:val="28"/>
          <w:szCs w:val="28"/>
        </w:rPr>
        <w:t xml:space="preserve"> муниципальном округе выявлено 2490 м3 свалок, уже ликвидировано 1247 м3 отходов</w:t>
      </w:r>
      <w:r w:rsidRPr="005F554A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</w:p>
    <w:p w:rsidR="00946E81" w:rsidRDefault="00946E81" w:rsidP="00946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Уборка несанкционированных свалок осуществляется в тесном взаимодействии жителей города и органов местного самоуправления города Севастополя, по устным и письменным жалобам о выявленных местах несанкционированных и бесхозных свалок. Каждый гражданин в случае обнаружения несанкционированной свалки имеет право обратиться в адрес местной администрации внутригородского муниципального образования города Севастополя с требованием о ее ликвидации.</w:t>
      </w:r>
    </w:p>
    <w:p w:rsidR="00FB0FAA" w:rsidRPr="00531C9F" w:rsidRDefault="00FB0FAA" w:rsidP="00FB0FAA"/>
    <w:tbl>
      <w:tblPr>
        <w:tblStyle w:val="a3"/>
        <w:tblpPr w:leftFromText="181" w:rightFromText="181" w:vertAnchor="text" w:horzAnchor="margin" w:tblpX="108" w:tblpY="1"/>
        <w:tblOverlap w:val="never"/>
        <w:tblW w:w="0" w:type="auto"/>
        <w:tblLook w:val="04A0"/>
      </w:tblPr>
      <w:tblGrid>
        <w:gridCol w:w="3290"/>
        <w:gridCol w:w="1977"/>
        <w:gridCol w:w="2215"/>
        <w:gridCol w:w="2146"/>
      </w:tblGrid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Адрес размещения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 xml:space="preserve">Выявлено (куб. </w:t>
            </w:r>
            <w:proofErr w:type="gramStart"/>
            <w:r w:rsidRPr="00531C9F">
              <w:rPr>
                <w:sz w:val="24"/>
                <w:szCs w:val="24"/>
                <w:lang w:eastAsia="en-US"/>
              </w:rPr>
              <w:t>м</w:t>
            </w:r>
            <w:proofErr w:type="gramEnd"/>
            <w:r w:rsidRPr="00531C9F">
              <w:rPr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 xml:space="preserve">Вывезено (куб. </w:t>
            </w:r>
            <w:proofErr w:type="gramStart"/>
            <w:r w:rsidRPr="00531C9F">
              <w:rPr>
                <w:sz w:val="24"/>
                <w:szCs w:val="24"/>
                <w:lang w:eastAsia="en-US"/>
              </w:rPr>
              <w:t>м</w:t>
            </w:r>
            <w:proofErr w:type="gramEnd"/>
            <w:r w:rsidRPr="00531C9F">
              <w:rPr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Дата вывоза</w:t>
            </w: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 xml:space="preserve">Пустырь в районе ул. </w:t>
            </w:r>
            <w:proofErr w:type="spellStart"/>
            <w:r w:rsidRPr="00531C9F">
              <w:rPr>
                <w:sz w:val="24"/>
                <w:szCs w:val="24"/>
                <w:lang w:eastAsia="en-US"/>
              </w:rPr>
              <w:t>Кесаева</w:t>
            </w:r>
            <w:proofErr w:type="spellEnd"/>
            <w:r w:rsidRPr="00531C9F">
              <w:rPr>
                <w:sz w:val="24"/>
                <w:szCs w:val="24"/>
                <w:lang w:eastAsia="en-US"/>
              </w:rPr>
              <w:t>, 15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Пустырь в районе ПОР, 52Б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24,4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24,4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 xml:space="preserve">Пустырь в районе </w:t>
            </w:r>
            <w:proofErr w:type="spellStart"/>
            <w:r w:rsidRPr="00531C9F">
              <w:rPr>
                <w:sz w:val="24"/>
                <w:szCs w:val="24"/>
                <w:lang w:eastAsia="en-US"/>
              </w:rPr>
              <w:t>Камышовского</w:t>
            </w:r>
            <w:proofErr w:type="spellEnd"/>
            <w:r w:rsidRPr="00531C9F">
              <w:rPr>
                <w:sz w:val="24"/>
                <w:szCs w:val="24"/>
                <w:lang w:eastAsia="en-US"/>
              </w:rPr>
              <w:t xml:space="preserve"> шоссе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814,5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814,5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 xml:space="preserve">Пустырь в районе ул. </w:t>
            </w:r>
            <w:proofErr w:type="gramStart"/>
            <w:r w:rsidRPr="00531C9F">
              <w:rPr>
                <w:sz w:val="24"/>
                <w:szCs w:val="24"/>
                <w:lang w:eastAsia="en-US"/>
              </w:rPr>
              <w:t>Отрадная</w:t>
            </w:r>
            <w:proofErr w:type="gram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198,4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198,4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Пустырь в районе пр. Античный, 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23,0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23,0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 xml:space="preserve">Пустырь в районе ул. </w:t>
            </w:r>
            <w:proofErr w:type="gramStart"/>
            <w:r w:rsidRPr="00531C9F">
              <w:rPr>
                <w:sz w:val="24"/>
                <w:szCs w:val="24"/>
                <w:lang w:eastAsia="en-US"/>
              </w:rPr>
              <w:t>Маячная</w:t>
            </w:r>
            <w:proofErr w:type="gram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23,6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23,6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 xml:space="preserve">Пустырь в районе ул. </w:t>
            </w:r>
            <w:proofErr w:type="gramStart"/>
            <w:r w:rsidRPr="00531C9F">
              <w:rPr>
                <w:sz w:val="24"/>
                <w:szCs w:val="24"/>
                <w:lang w:eastAsia="en-US"/>
              </w:rPr>
              <w:t>Уральская</w:t>
            </w:r>
            <w:proofErr w:type="gramEnd"/>
            <w:r w:rsidRPr="00531C9F">
              <w:rPr>
                <w:sz w:val="24"/>
                <w:szCs w:val="24"/>
                <w:lang w:eastAsia="en-US"/>
              </w:rPr>
              <w:t>, 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20,6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20,6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Пустырь в районе ул. Косарева, 12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9,4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9,4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lastRenderedPageBreak/>
              <w:t xml:space="preserve">Пустырь в районе ул. </w:t>
            </w:r>
            <w:proofErr w:type="gramStart"/>
            <w:r w:rsidRPr="00531C9F">
              <w:rPr>
                <w:sz w:val="24"/>
                <w:szCs w:val="24"/>
                <w:lang w:eastAsia="en-US"/>
              </w:rPr>
              <w:t>Щитовая</w:t>
            </w:r>
            <w:proofErr w:type="gram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29,3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29,3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Пустырь в районе пр. Античный, 10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39,0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39,0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Пустырь в районе ул. Колобова, 21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8,0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Апрель 2018</w:t>
            </w: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 xml:space="preserve">Пустырь в районе пр. </w:t>
            </w:r>
            <w:proofErr w:type="spellStart"/>
            <w:r w:rsidRPr="00531C9F">
              <w:rPr>
                <w:sz w:val="24"/>
                <w:szCs w:val="24"/>
                <w:lang w:eastAsia="en-US"/>
              </w:rPr>
              <w:t>гер</w:t>
            </w:r>
            <w:proofErr w:type="spellEnd"/>
            <w:r w:rsidRPr="00531C9F">
              <w:rPr>
                <w:sz w:val="24"/>
                <w:szCs w:val="24"/>
                <w:lang w:eastAsia="en-US"/>
              </w:rPr>
              <w:t>. Сталинграда, 40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8,0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Апрель 2018</w:t>
            </w: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КОС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Апрель 2018</w:t>
            </w:r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 xml:space="preserve">Пустырь в районе интерната на </w:t>
            </w:r>
            <w:proofErr w:type="gramStart"/>
            <w:r w:rsidRPr="00531C9F">
              <w:rPr>
                <w:sz w:val="24"/>
                <w:szCs w:val="24"/>
                <w:lang w:eastAsia="en-US"/>
              </w:rPr>
              <w:t>м</w:t>
            </w:r>
            <w:proofErr w:type="gramEnd"/>
            <w:r w:rsidRPr="00531C9F"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531C9F">
              <w:rPr>
                <w:sz w:val="24"/>
                <w:szCs w:val="24"/>
                <w:lang w:eastAsia="en-US"/>
              </w:rPr>
              <w:t>Фиолент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527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Апрель 2018</w:t>
            </w:r>
            <w:bookmarkStart w:id="0" w:name="_GoBack"/>
            <w:bookmarkEnd w:id="0"/>
          </w:p>
        </w:tc>
      </w:tr>
      <w:tr w:rsidR="00FB0FAA" w:rsidRPr="00531C9F" w:rsidTr="00FB0FA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2490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  <w:r w:rsidRPr="00531C9F">
              <w:rPr>
                <w:sz w:val="24"/>
                <w:szCs w:val="24"/>
                <w:lang w:eastAsia="en-US"/>
              </w:rPr>
              <w:t>1247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FAA" w:rsidRPr="00531C9F" w:rsidRDefault="00FB0FAA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FB0FAA" w:rsidRDefault="00FB0FAA" w:rsidP="00FB0FAA"/>
    <w:p w:rsidR="00FB0FAA" w:rsidRDefault="00FB0FAA" w:rsidP="00FB0FAA">
      <w:r>
        <w:rPr>
          <w:sz w:val="28"/>
          <w:szCs w:val="28"/>
        </w:rPr>
        <w:t>*перечень будет ежемесячно актуализироваться</w:t>
      </w:r>
    </w:p>
    <w:p w:rsidR="0036521F" w:rsidRDefault="0036521F" w:rsidP="00FB0FAA"/>
    <w:sectPr w:rsidR="0036521F" w:rsidSect="007628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49C"/>
    <w:rsid w:val="00072232"/>
    <w:rsid w:val="00077583"/>
    <w:rsid w:val="001866EE"/>
    <w:rsid w:val="001C1919"/>
    <w:rsid w:val="00223FB3"/>
    <w:rsid w:val="002A1867"/>
    <w:rsid w:val="002A2982"/>
    <w:rsid w:val="002E65F4"/>
    <w:rsid w:val="0031249C"/>
    <w:rsid w:val="0036521F"/>
    <w:rsid w:val="003A5462"/>
    <w:rsid w:val="003D36D3"/>
    <w:rsid w:val="0042248D"/>
    <w:rsid w:val="0048007F"/>
    <w:rsid w:val="004B1EF4"/>
    <w:rsid w:val="00531C9F"/>
    <w:rsid w:val="005464E8"/>
    <w:rsid w:val="00582C6A"/>
    <w:rsid w:val="005F6E01"/>
    <w:rsid w:val="00607A07"/>
    <w:rsid w:val="00701768"/>
    <w:rsid w:val="00733F46"/>
    <w:rsid w:val="007628E1"/>
    <w:rsid w:val="00802AE8"/>
    <w:rsid w:val="008127F1"/>
    <w:rsid w:val="0083274F"/>
    <w:rsid w:val="0084128B"/>
    <w:rsid w:val="008A4D0C"/>
    <w:rsid w:val="00946E81"/>
    <w:rsid w:val="00947E93"/>
    <w:rsid w:val="009648D2"/>
    <w:rsid w:val="009B3475"/>
    <w:rsid w:val="00A7699A"/>
    <w:rsid w:val="00B60E55"/>
    <w:rsid w:val="00B81ED7"/>
    <w:rsid w:val="00BA6EF3"/>
    <w:rsid w:val="00CF68A8"/>
    <w:rsid w:val="00E27837"/>
    <w:rsid w:val="00EA1E59"/>
    <w:rsid w:val="00EA6176"/>
    <w:rsid w:val="00FB0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375</Words>
  <Characters>2140</Characters>
  <Application>Microsoft Office Word</Application>
  <DocSecurity>0</DocSecurity>
  <Lines>17</Lines>
  <Paragraphs>5</Paragraphs>
  <ScaleCrop>false</ScaleCrop>
  <Company>Microsoft Corporation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22</cp:revision>
  <cp:lastPrinted>2018-04-10T16:01:00Z</cp:lastPrinted>
  <dcterms:created xsi:type="dcterms:W3CDTF">2018-04-10T15:58:00Z</dcterms:created>
  <dcterms:modified xsi:type="dcterms:W3CDTF">2018-04-12T10:57:00Z</dcterms:modified>
</cp:coreProperties>
</file>